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EB" w:rsidRPr="006D32EB" w:rsidRDefault="006D32EB" w:rsidP="006D3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EB">
        <w:rPr>
          <w:rFonts w:ascii="Times New Roman" w:hAnsi="Times New Roman" w:cs="Times New Roman"/>
          <w:b/>
          <w:sz w:val="28"/>
          <w:szCs w:val="28"/>
        </w:rPr>
        <w:t>Олимпиада по обществознанию 11 класс</w:t>
      </w:r>
    </w:p>
    <w:p w:rsidR="008E30D2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Фамилия___________________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</w:t>
      </w:r>
      <w:r w:rsidR="00B05DA5">
        <w:rPr>
          <w:rFonts w:ascii="Times New Roman" w:hAnsi="Times New Roman" w:cs="Times New Roman"/>
          <w:b/>
          <w:sz w:val="28"/>
          <w:szCs w:val="28"/>
        </w:rPr>
        <w:t>___</w:t>
      </w:r>
      <w:r w:rsidR="007646CF">
        <w:rPr>
          <w:rFonts w:ascii="Times New Roman" w:hAnsi="Times New Roman" w:cs="Times New Roman"/>
          <w:b/>
          <w:sz w:val="28"/>
          <w:szCs w:val="28"/>
        </w:rPr>
        <w:t>_____</w:t>
      </w:r>
      <w:r w:rsidR="00842809">
        <w:rPr>
          <w:rFonts w:ascii="Times New Roman" w:hAnsi="Times New Roman" w:cs="Times New Roman"/>
          <w:b/>
          <w:sz w:val="28"/>
          <w:szCs w:val="28"/>
        </w:rPr>
        <w:t>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Имя________________________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</w:t>
      </w:r>
      <w:r w:rsidR="00842809">
        <w:rPr>
          <w:rFonts w:ascii="Times New Roman" w:hAnsi="Times New Roman" w:cs="Times New Roman"/>
          <w:b/>
          <w:sz w:val="28"/>
          <w:szCs w:val="28"/>
        </w:rPr>
        <w:t>__</w:t>
      </w:r>
      <w:r w:rsidR="007646CF">
        <w:rPr>
          <w:rFonts w:ascii="Times New Roman" w:hAnsi="Times New Roman" w:cs="Times New Roman"/>
          <w:b/>
          <w:sz w:val="28"/>
          <w:szCs w:val="28"/>
        </w:rPr>
        <w:t>___</w:t>
      </w:r>
      <w:r w:rsidR="00B05DA5">
        <w:rPr>
          <w:rFonts w:ascii="Times New Roman" w:hAnsi="Times New Roman" w:cs="Times New Roman"/>
          <w:b/>
          <w:sz w:val="28"/>
          <w:szCs w:val="28"/>
        </w:rPr>
        <w:t>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Отчество___________________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</w:t>
      </w:r>
      <w:r w:rsidR="00842809">
        <w:rPr>
          <w:rFonts w:ascii="Times New Roman" w:hAnsi="Times New Roman" w:cs="Times New Roman"/>
          <w:b/>
          <w:sz w:val="28"/>
          <w:szCs w:val="28"/>
        </w:rPr>
        <w:t>_</w:t>
      </w:r>
      <w:r w:rsidR="007646CF">
        <w:rPr>
          <w:rFonts w:ascii="Times New Roman" w:hAnsi="Times New Roman" w:cs="Times New Roman"/>
          <w:b/>
          <w:sz w:val="28"/>
          <w:szCs w:val="28"/>
        </w:rPr>
        <w:t>_____</w:t>
      </w:r>
      <w:r w:rsidR="00B05DA5">
        <w:rPr>
          <w:rFonts w:ascii="Times New Roman" w:hAnsi="Times New Roman" w:cs="Times New Roman"/>
          <w:b/>
          <w:sz w:val="28"/>
          <w:szCs w:val="28"/>
        </w:rPr>
        <w:t>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842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</w:t>
      </w:r>
      <w:r w:rsidR="00842809">
        <w:rPr>
          <w:rFonts w:ascii="Times New Roman" w:hAnsi="Times New Roman" w:cs="Times New Roman"/>
          <w:b/>
          <w:sz w:val="28"/>
          <w:szCs w:val="28"/>
        </w:rPr>
        <w:t>______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</w:t>
      </w:r>
      <w:r w:rsidR="00B05DA5">
        <w:rPr>
          <w:rFonts w:ascii="Times New Roman" w:hAnsi="Times New Roman" w:cs="Times New Roman"/>
          <w:b/>
          <w:sz w:val="28"/>
          <w:szCs w:val="28"/>
        </w:rPr>
        <w:t>___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="00842809">
        <w:rPr>
          <w:rFonts w:ascii="Times New Roman" w:hAnsi="Times New Roman" w:cs="Times New Roman"/>
          <w:b/>
          <w:sz w:val="28"/>
          <w:szCs w:val="28"/>
        </w:rPr>
        <w:t xml:space="preserve">__________________ 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7646CF">
        <w:rPr>
          <w:rFonts w:ascii="Times New Roman" w:hAnsi="Times New Roman" w:cs="Times New Roman"/>
          <w:b/>
          <w:sz w:val="28"/>
          <w:szCs w:val="28"/>
        </w:rPr>
        <w:t>___</w:t>
      </w:r>
      <w:r w:rsidR="00842809">
        <w:rPr>
          <w:rFonts w:ascii="Times New Roman" w:hAnsi="Times New Roman" w:cs="Times New Roman"/>
          <w:b/>
          <w:sz w:val="28"/>
          <w:szCs w:val="28"/>
        </w:rPr>
        <w:t>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</w:t>
      </w:r>
      <w:r w:rsidR="00B05DA5">
        <w:rPr>
          <w:rFonts w:ascii="Times New Roman" w:hAnsi="Times New Roman" w:cs="Times New Roman"/>
          <w:b/>
          <w:sz w:val="28"/>
          <w:szCs w:val="28"/>
        </w:rPr>
        <w:t>__</w:t>
      </w:r>
      <w:r w:rsidR="007646CF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7646CF" w:rsidRDefault="007646CF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Населенный пункт (город, поселок, район)</w:t>
      </w:r>
    </w:p>
    <w:p w:rsidR="007646CF" w:rsidRDefault="007646CF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 w:rsidR="00B05DA5">
        <w:rPr>
          <w:rFonts w:ascii="Times New Roman" w:hAnsi="Times New Roman" w:cs="Times New Roman"/>
          <w:b/>
          <w:sz w:val="28"/>
          <w:szCs w:val="28"/>
        </w:rPr>
        <w:t>_</w:t>
      </w:r>
      <w:r w:rsidR="00842809">
        <w:rPr>
          <w:rFonts w:ascii="Times New Roman" w:hAnsi="Times New Roman" w:cs="Times New Roman"/>
          <w:b/>
          <w:sz w:val="28"/>
          <w:szCs w:val="28"/>
        </w:rPr>
        <w:t>__</w:t>
      </w:r>
      <w:r w:rsidR="00B05DA5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A8530E" w:rsidRDefault="00A8530E" w:rsidP="00A8530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05DA5" w:rsidRPr="00B05DA5" w:rsidRDefault="00B05DA5" w:rsidP="00520E55">
      <w:pPr>
        <w:pStyle w:val="leftmargi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720"/>
        <w:jc w:val="both"/>
        <w:rPr>
          <w:b/>
          <w:color w:val="000000"/>
          <w:sz w:val="28"/>
          <w:szCs w:val="28"/>
        </w:rPr>
      </w:pPr>
      <w:r w:rsidRPr="00B05DA5">
        <w:rPr>
          <w:b/>
          <w:color w:val="000000"/>
          <w:sz w:val="28"/>
          <w:szCs w:val="28"/>
        </w:rPr>
        <w:t>Ниже приведен ряд терминов. Все они, за исключением двух, являются характеристикой ступеней познания человеком мира.</w:t>
      </w:r>
    </w:p>
    <w:p w:rsidR="00B05DA5" w:rsidRPr="00B05DA5" w:rsidRDefault="00B05DA5" w:rsidP="00B05DA5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B05DA5" w:rsidRPr="00B05DA5" w:rsidRDefault="00B05DA5" w:rsidP="00520E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iCs/>
          <w:color w:val="000000"/>
          <w:sz w:val="28"/>
          <w:szCs w:val="28"/>
        </w:rPr>
        <w:t>1) ощущение; 2) восприятие; 3) концепция; 4) суждение; 5) практика; 6) умозаключение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Найдите два признака, «выпадающих» из общего ряда, и запишите в таблицу цифры, под которыми они указаны.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05DA5">
        <w:rPr>
          <w:b/>
          <w:color w:val="000000"/>
          <w:sz w:val="28"/>
          <w:szCs w:val="28"/>
        </w:rPr>
        <w:t>Выберите верные суждения о религиозном и светском сознании и запишите цифры, под которыми они указаны</w:t>
      </w:r>
      <w:r w:rsidRPr="00B05DA5">
        <w:rPr>
          <w:color w:val="000000"/>
          <w:sz w:val="28"/>
          <w:szCs w:val="28"/>
        </w:rPr>
        <w:t>.</w:t>
      </w:r>
    </w:p>
    <w:p w:rsidR="00B05DA5" w:rsidRPr="00B05DA5" w:rsidRDefault="00B05DA5" w:rsidP="00520E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5DA5" w:rsidRPr="00B05DA5" w:rsidRDefault="00B05DA5" w:rsidP="00520E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1) Для религиозного сознания характерно восприятие нравственных норм как производных воли высших сил.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2) Для светского и религиозного сознания не характерно взаимодействие.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3) Позиция религиозного сознания - отделение церкви от школы и государства.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4) Религиозное сознание может сформироваться у человека в зрелом возрасте.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5) В религиозном сознании может соединяться адекватное содержание действительности и иллюзии.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Установите соответствие между характеристикой и типом общества: к каждой позиции, данной в первом столбце, подберите позицию из второго столбца.</w:t>
      </w:r>
    </w:p>
    <w:p w:rsidR="00B05DA5" w:rsidRDefault="00B05DA5" w:rsidP="00520E5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0E55" w:rsidRDefault="00520E55" w:rsidP="00520E5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0E55" w:rsidRPr="00B05DA5" w:rsidRDefault="00520E55" w:rsidP="00520E5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B05DA5" w:rsidRPr="00B05DA5" w:rsidTr="00EE5C6B">
        <w:tc>
          <w:tcPr>
            <w:tcW w:w="5778" w:type="dxa"/>
          </w:tcPr>
          <w:p w:rsidR="00B05DA5" w:rsidRPr="00B05DA5" w:rsidRDefault="00B05DA5" w:rsidP="00520E55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ХАРАКТЕРИСТИКА</w:t>
            </w:r>
          </w:p>
        </w:tc>
        <w:tc>
          <w:tcPr>
            <w:tcW w:w="3793" w:type="dxa"/>
          </w:tcPr>
          <w:p w:rsidR="00B05DA5" w:rsidRPr="00B05DA5" w:rsidRDefault="00B05DA5" w:rsidP="00520E55">
            <w:pPr>
              <w:shd w:val="clear" w:color="auto" w:fill="FFFFFF"/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ОБЩЕСТВА</w:t>
            </w:r>
          </w:p>
        </w:tc>
      </w:tr>
      <w:tr w:rsidR="00B05DA5" w:rsidRPr="00B05DA5" w:rsidTr="00EE5C6B">
        <w:tc>
          <w:tcPr>
            <w:tcW w:w="5778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  сословная структура общества</w:t>
            </w:r>
          </w:p>
        </w:tc>
        <w:tc>
          <w:tcPr>
            <w:tcW w:w="3793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  аграрное</w:t>
            </w:r>
          </w:p>
        </w:tc>
      </w:tr>
      <w:tr w:rsidR="00B05DA5" w:rsidRPr="00B05DA5" w:rsidTr="00EE5C6B">
        <w:tc>
          <w:tcPr>
            <w:tcW w:w="5778" w:type="dxa"/>
          </w:tcPr>
          <w:p w:rsidR="00B05DA5" w:rsidRPr="00B05DA5" w:rsidRDefault="00B05DA5" w:rsidP="00520E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  </w:t>
            </w:r>
            <w:r w:rsidRPr="00B05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доминирование интенсивных технологий</w:t>
            </w:r>
          </w:p>
        </w:tc>
        <w:tc>
          <w:tcPr>
            <w:tcW w:w="3793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  индустриальное</w:t>
            </w:r>
          </w:p>
        </w:tc>
      </w:tr>
      <w:tr w:rsidR="00B05DA5" w:rsidRPr="00B05DA5" w:rsidTr="00EE5C6B">
        <w:tc>
          <w:tcPr>
            <w:tcW w:w="5778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B)  </w:t>
            </w:r>
            <w:r w:rsidRPr="00B05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преобладание ручных орудий труда </w:t>
            </w:r>
          </w:p>
        </w:tc>
        <w:tc>
          <w:tcPr>
            <w:tcW w:w="3793" w:type="dxa"/>
          </w:tcPr>
          <w:p w:rsidR="00B05DA5" w:rsidRPr="00B05DA5" w:rsidRDefault="00B05DA5" w:rsidP="00520E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  постиндустриальное</w:t>
            </w:r>
          </w:p>
        </w:tc>
      </w:tr>
      <w:tr w:rsidR="00B05DA5" w:rsidRPr="00B05DA5" w:rsidTr="00EE5C6B">
        <w:tc>
          <w:tcPr>
            <w:tcW w:w="5778" w:type="dxa"/>
          </w:tcPr>
          <w:p w:rsidR="00B05DA5" w:rsidRPr="00B05DA5" w:rsidRDefault="00B05DA5" w:rsidP="00520E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  ведущая роль информации в жизни общества</w:t>
            </w:r>
          </w:p>
        </w:tc>
        <w:tc>
          <w:tcPr>
            <w:tcW w:w="3793" w:type="dxa"/>
          </w:tcPr>
          <w:p w:rsidR="00B05DA5" w:rsidRPr="00B05DA5" w:rsidRDefault="00B05DA5" w:rsidP="00520E5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Запишите в ответ цифры, расположив их в порядке, соответствующем буквам: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1134"/>
        <w:gridCol w:w="851"/>
      </w:tblGrid>
      <w:tr w:rsidR="00B05DA5" w:rsidRPr="00B05DA5" w:rsidTr="00EE5C6B">
        <w:tc>
          <w:tcPr>
            <w:tcW w:w="835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05DA5" w:rsidRPr="00B05DA5" w:rsidTr="00EE5C6B">
        <w:tc>
          <w:tcPr>
            <w:tcW w:w="835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Былины о русских богатырях дают множество примеров верности, мужества, патриотизма. Они изучаются в массовой школе. Какая дополнительная информация позволяет сделать вывод о том, что былины относятся к народной, а не к массовой культуре? Выберите верные положения и запишите цифры, под которыми они указаны.</w:t>
      </w:r>
    </w:p>
    <w:p w:rsidR="00B05DA5" w:rsidRPr="00B05DA5" w:rsidRDefault="00B05DA5" w:rsidP="0052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Их изучали в школе бабушки и дедушки современных учеников.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Они передавались из поколения в поколение, обогащаясь новыми сюжетами.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Они легли в основу художественных фильмов, получивших народное признание.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Они записаны на дисках актёрами, популярными в народе.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Они не имеют персонального авторства.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 Их действующие лица стали героями современных анекдотов.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в приведённом ниже списке механизмы осуществления государством монетарной (денежной) политики. Запишите цифры, под которыми они указаны.</w:t>
      </w:r>
    </w:p>
    <w:p w:rsidR="00B05DA5" w:rsidRPr="00B05DA5" w:rsidRDefault="00B05DA5" w:rsidP="0052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поддержка и защита конкуренции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изменение учётной ставки рефинансирования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защиты прав собственности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регулирование доходов населения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установление нормы банковского резерва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операции на рынке ценных бумаг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numPr>
          <w:ilvl w:val="0"/>
          <w:numId w:val="13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Установите соответствие между видами налогов и сборов в РФ и конкретными примерами налогов: к каждой позиции, данной в первом столбце, подберите соответствующую позицию из второго столбца.</w:t>
      </w:r>
    </w:p>
    <w:tbl>
      <w:tblPr>
        <w:tblW w:w="9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26"/>
        <w:gridCol w:w="4812"/>
      </w:tblGrid>
      <w:tr w:rsidR="00B05DA5" w:rsidRPr="00B05DA5" w:rsidTr="00EE5C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DA5" w:rsidRPr="00B05DA5" w:rsidRDefault="00B05DA5" w:rsidP="00520E5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DA5" w:rsidRPr="00B05DA5" w:rsidRDefault="00B05DA5" w:rsidP="00520E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DA5" w:rsidRPr="00B05DA5" w:rsidRDefault="00B05DA5" w:rsidP="00520E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НАЛОГОВ И СБОРОВ В РФ</w:t>
            </w:r>
          </w:p>
        </w:tc>
      </w:tr>
      <w:tr w:rsidR="00B05DA5" w:rsidRPr="00B05DA5" w:rsidTr="00EE5C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налог на доходы физических лиц</w:t>
            </w:r>
          </w:p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акцизы</w:t>
            </w:r>
          </w:p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транспортный налог</w:t>
            </w:r>
          </w:p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государственная пошлина</w:t>
            </w:r>
          </w:p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земельный налог</w:t>
            </w:r>
          </w:p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5DA5" w:rsidRPr="00B05DA5" w:rsidRDefault="00B05DA5" w:rsidP="00520E55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Ответ: </w:t>
            </w:r>
          </w:p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DA5" w:rsidRPr="00B05DA5" w:rsidRDefault="00B05DA5" w:rsidP="00520E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региональные</w:t>
            </w:r>
          </w:p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местные</w:t>
            </w:r>
          </w:p>
          <w:p w:rsidR="00B05DA5" w:rsidRPr="00B05DA5" w:rsidRDefault="00B05DA5" w:rsidP="00520E5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федеральные</w:t>
            </w:r>
          </w:p>
        </w:tc>
      </w:tr>
    </w:tbl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1134"/>
        <w:gridCol w:w="851"/>
        <w:gridCol w:w="851"/>
      </w:tblGrid>
      <w:tr w:rsidR="00B05DA5" w:rsidRPr="00B05DA5" w:rsidTr="00EE5C6B">
        <w:tc>
          <w:tcPr>
            <w:tcW w:w="835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05DA5" w:rsidRPr="00B05DA5" w:rsidTr="00EE5C6B">
        <w:tc>
          <w:tcPr>
            <w:tcW w:w="835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b/>
          <w:sz w:val="28"/>
          <w:szCs w:val="28"/>
        </w:rPr>
        <w:t>7.</w:t>
      </w:r>
      <w:r w:rsidRPr="00B05DA5">
        <w:rPr>
          <w:sz w:val="28"/>
          <w:szCs w:val="28"/>
        </w:rPr>
        <w:t xml:space="preserve"> </w:t>
      </w:r>
      <w:r w:rsidRPr="00B05DA5">
        <w:rPr>
          <w:b/>
          <w:color w:val="000000"/>
          <w:sz w:val="28"/>
          <w:szCs w:val="28"/>
        </w:rPr>
        <w:t xml:space="preserve">В городе </w:t>
      </w:r>
      <w:r w:rsidRPr="00B05DA5">
        <w:rPr>
          <w:b/>
          <w:color w:val="000000"/>
          <w:sz w:val="28"/>
          <w:szCs w:val="28"/>
          <w:lang w:val="en-US"/>
        </w:rPr>
        <w:t>L</w:t>
      </w:r>
      <w:r w:rsidRPr="00B05DA5">
        <w:rPr>
          <w:b/>
          <w:color w:val="000000"/>
          <w:sz w:val="28"/>
          <w:szCs w:val="28"/>
        </w:rPr>
        <w:t xml:space="preserve"> сотовую связь предоставляет только одна компания. Выберите из приведённого ниже списка характеристики данного рынка и запишите цифры, под которыми они указаны.</w:t>
      </w:r>
    </w:p>
    <w:p w:rsidR="00B05DA5" w:rsidRPr="00B05DA5" w:rsidRDefault="00B05DA5" w:rsidP="0052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рынок сре</w:t>
      </w:r>
      <w:proofErr w:type="gramStart"/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оизводства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монополия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местный рынок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рынок услуг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олигополистический рынок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фондовый рынок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b/>
          <w:sz w:val="28"/>
          <w:szCs w:val="28"/>
        </w:rPr>
        <w:t>8.</w:t>
      </w:r>
      <w:r w:rsidRPr="00B05DA5">
        <w:rPr>
          <w:b/>
          <w:color w:val="000000"/>
          <w:sz w:val="28"/>
          <w:szCs w:val="28"/>
        </w:rPr>
        <w:t xml:space="preserve"> Выберите верные утверждения о социальной мобильности.</w:t>
      </w:r>
    </w:p>
    <w:p w:rsidR="00B05DA5" w:rsidRPr="00B05DA5" w:rsidRDefault="00B05DA5" w:rsidP="00520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</w:t>
      </w:r>
      <w:r w:rsidRPr="00B05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Социальная мобильность  — это разделение общества на группы, занимающие разное положение  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Расторжение брака является примером вертикальной социальной мобильности.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Один человек может иметь несколько социальных статусов.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Социальная мобильность характерна как для отдельных людей, так и для социальных групп.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Понятие социального лифта связано с горизонтальной социальной мобильностью.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sz w:val="28"/>
          <w:szCs w:val="28"/>
        </w:rPr>
        <w:lastRenderedPageBreak/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 xml:space="preserve">9. </w:t>
      </w:r>
      <w:r w:rsidRPr="00B05DA5">
        <w:rPr>
          <w:rFonts w:ascii="Times New Roman" w:hAnsi="Times New Roman" w:cs="Times New Roman"/>
          <w:b/>
          <w:sz w:val="28"/>
          <w:szCs w:val="28"/>
        </w:rPr>
        <w:t xml:space="preserve">В ходе социологического опроса 25-летних и 50-летних граждан страны Z им задавали вопрос: «Где Вы обычно покупаете продукты питания?». Полученные результаты опроса (в % от числа </w:t>
      </w:r>
      <w:proofErr w:type="gramStart"/>
      <w:r w:rsidRPr="00B05DA5">
        <w:rPr>
          <w:rFonts w:ascii="Times New Roman" w:hAnsi="Times New Roman" w:cs="Times New Roman"/>
          <w:b/>
          <w:sz w:val="28"/>
          <w:szCs w:val="28"/>
        </w:rPr>
        <w:t>опрошенных</w:t>
      </w:r>
      <w:proofErr w:type="gramEnd"/>
      <w:r w:rsidRPr="00B05DA5">
        <w:rPr>
          <w:rFonts w:ascii="Times New Roman" w:hAnsi="Times New Roman" w:cs="Times New Roman"/>
          <w:b/>
          <w:sz w:val="28"/>
          <w:szCs w:val="28"/>
        </w:rPr>
        <w:t>) представлены в виде диаграммы.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834D4" wp14:editId="48CF7AFD">
            <wp:extent cx="6431408" cy="23145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4143" cy="23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sz w:val="28"/>
          <w:szCs w:val="28"/>
        </w:rPr>
        <w:t>Найдите в приведённом списке выводы, которые можно сделать на основе таблицы, и запишите цифры, под которыми они указаны.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1)  Доля тех, кто обычно покупает продукты в большом универсальном магазине, среди 50-летних больше, чем среди 25 летних.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2)  Среди 25-летних тех, кто покупает продукты в небольшом продуктовом магазине, меньше тех, кто покупает продукты на продовольственном рынке.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3)  Доля тех, кто затруднился с ответом, среди 25-летних больше, чем среди 50-летних.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 xml:space="preserve">4)  Равные доли 50-летних респондентов отметили, что </w:t>
      </w:r>
      <w:proofErr w:type="gramStart"/>
      <w:r w:rsidRPr="00B05DA5">
        <w:rPr>
          <w:color w:val="000000"/>
          <w:sz w:val="28"/>
          <w:szCs w:val="28"/>
        </w:rPr>
        <w:t>покупают продукты на продовольственном рынке и что у них нет</w:t>
      </w:r>
      <w:proofErr w:type="gramEnd"/>
      <w:r w:rsidRPr="00B05DA5">
        <w:rPr>
          <w:color w:val="000000"/>
          <w:sz w:val="28"/>
          <w:szCs w:val="28"/>
        </w:rPr>
        <w:t xml:space="preserve"> постоянного места для покупок.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5)  Доля тех, кто покупает продукты на продовольственном рынке, среди 50-летних больше, чем среди 25-летних.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05DA5">
        <w:rPr>
          <w:b/>
          <w:color w:val="000000"/>
          <w:sz w:val="28"/>
          <w:szCs w:val="28"/>
        </w:rPr>
        <w:t>10. Найдите в приведенном списке характеристики конституционной монархии. Запишите цифры, под которыми они указаны.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1) глава государства — наследственный монарх, обладающий представительскими функциями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2) высшую судебную власть осуществляет монарх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lastRenderedPageBreak/>
        <w:t>3) законодательную власть осуществляет выборный парламент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4) исполнительная власть принадлежит правительству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5) представительские функции осуществляет председатель верхней палаты парламента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05DA5">
        <w:rPr>
          <w:b/>
          <w:color w:val="000000"/>
          <w:sz w:val="28"/>
          <w:szCs w:val="28"/>
        </w:rPr>
        <w:t>11. В государстве Z существует частичный запрет на деятельность оппозиции. Какая дополнительная информация свидетельствует о том, что в государстве установился авторитарный политический режим? Запишите цифры, под которыми она указана.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1) власть носит публичный характер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2) сложилась система правоохранительных органов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3) все стороны жизни подчинены единой идеологии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4) существующая в стране оппозиция подконтрольна властям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5) для удержания власти используются силовые структуры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6) контроль над экономикой полностью централизован</w:t>
      </w: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b/>
          <w:sz w:val="28"/>
          <w:szCs w:val="28"/>
        </w:rPr>
        <w:t>12.</w:t>
      </w:r>
      <w:r w:rsidRPr="00B05DA5">
        <w:rPr>
          <w:sz w:val="28"/>
          <w:szCs w:val="28"/>
        </w:rPr>
        <w:t xml:space="preserve"> </w:t>
      </w:r>
      <w:r w:rsidRPr="00B05DA5">
        <w:rPr>
          <w:b/>
          <w:color w:val="000000"/>
          <w:sz w:val="28"/>
          <w:szCs w:val="28"/>
        </w:rPr>
        <w:t>Что из перечисленного относится к проявлениям конституционного принципа социального государства? Запишите цифры, под которыми они указаны.</w:t>
      </w:r>
    </w:p>
    <w:p w:rsidR="00B05DA5" w:rsidRPr="00B05DA5" w:rsidRDefault="00B05DA5" w:rsidP="00520E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 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1)  запрет установления общеобязательной идеологии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2)  равенство прав и свобод человека и гражданина независимо от пола, расы, национальности, языка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3)  охрана труда и здоровья людей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4)  гарантии единства экономического пространства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 xml:space="preserve">5)  установление гарантированного минимального </w:t>
      </w:r>
      <w:proofErr w:type="gramStart"/>
      <w:r w:rsidRPr="00B05DA5">
        <w:rPr>
          <w:color w:val="000000"/>
          <w:sz w:val="28"/>
          <w:szCs w:val="28"/>
        </w:rPr>
        <w:t>размера оплаты труда</w:t>
      </w:r>
      <w:proofErr w:type="gramEnd"/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Default="00B05DA5" w:rsidP="00520E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sz w:val="28"/>
          <w:szCs w:val="28"/>
        </w:rPr>
        <w:t>13. Установите соответствие между функциями и полномочиями и субъектами государственной власти Российской Федерации, реализующими эти полномочия: к каждой позиции, данной в первом столбце, подберите соответствующую позицию из второго столбца.</w:t>
      </w:r>
    </w:p>
    <w:p w:rsidR="00520E55" w:rsidRPr="00B05DA5" w:rsidRDefault="00520E55" w:rsidP="00520E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B05DA5" w:rsidRPr="00B05DA5" w:rsidTr="00EE5C6B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DA5" w:rsidRPr="00B05DA5" w:rsidRDefault="00B05DA5" w:rsidP="00520E5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ФУНКЦИИ И ПОЛНОМОЧИЯ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DA5" w:rsidRPr="00B05DA5" w:rsidRDefault="00B05DA5" w:rsidP="00520E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СУБЪЕКТЫ ГОСУДАРСТВЕННОЙ ВЛАСТИ РФ</w:t>
            </w:r>
          </w:p>
        </w:tc>
      </w:tr>
      <w:tr w:rsidR="00B05DA5" w:rsidRPr="00B05DA5" w:rsidTr="00EE5C6B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5DA5" w:rsidRPr="00B05DA5" w:rsidRDefault="00B05DA5" w:rsidP="0052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назначение выборов Президента РФ</w:t>
            </w:r>
          </w:p>
          <w:p w:rsidR="00B05DA5" w:rsidRPr="00B05DA5" w:rsidRDefault="00B05DA5" w:rsidP="0052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утверждение военной доктрины</w:t>
            </w:r>
          </w:p>
          <w:p w:rsidR="00B05DA5" w:rsidRPr="00B05DA5" w:rsidRDefault="00B05DA5" w:rsidP="0052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управление федеральной государственной собственностью</w:t>
            </w:r>
          </w:p>
          <w:p w:rsidR="00B05DA5" w:rsidRPr="00B05DA5" w:rsidRDefault="00B05DA5" w:rsidP="0052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разработка федерального бюджета</w:t>
            </w:r>
          </w:p>
          <w:p w:rsidR="00B05DA5" w:rsidRPr="00B05DA5" w:rsidRDefault="00B05DA5" w:rsidP="0052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объявление амнистии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5DA5" w:rsidRPr="00B05DA5" w:rsidRDefault="00B05DA5" w:rsidP="00520E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Президент РФ</w:t>
            </w:r>
          </w:p>
          <w:p w:rsidR="00B05DA5" w:rsidRPr="00B05DA5" w:rsidRDefault="00B05DA5" w:rsidP="0052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Правительство РФ</w:t>
            </w:r>
          </w:p>
          <w:p w:rsidR="00B05DA5" w:rsidRPr="00B05DA5" w:rsidRDefault="00B05DA5" w:rsidP="0052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Государственная Дума</w:t>
            </w:r>
          </w:p>
          <w:p w:rsidR="00B05DA5" w:rsidRPr="00B05DA5" w:rsidRDefault="00B05DA5" w:rsidP="0052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Совет Федерации</w:t>
            </w:r>
          </w:p>
        </w:tc>
      </w:tr>
    </w:tbl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Ответ: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1134"/>
        <w:gridCol w:w="851"/>
        <w:gridCol w:w="851"/>
      </w:tblGrid>
      <w:tr w:rsidR="00B05DA5" w:rsidRPr="00B05DA5" w:rsidTr="00EE5C6B">
        <w:tc>
          <w:tcPr>
            <w:tcW w:w="835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05DA5" w:rsidRPr="00B05DA5" w:rsidTr="00EE5C6B">
        <w:tc>
          <w:tcPr>
            <w:tcW w:w="835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05DA5">
        <w:rPr>
          <w:b/>
          <w:sz w:val="28"/>
          <w:szCs w:val="28"/>
        </w:rPr>
        <w:t xml:space="preserve">14. </w:t>
      </w:r>
      <w:r w:rsidRPr="00B05DA5">
        <w:rPr>
          <w:b/>
          <w:color w:val="000000"/>
          <w:sz w:val="28"/>
          <w:szCs w:val="28"/>
        </w:rPr>
        <w:t>Найдите в приведенном ниже списке признаки, характеризующие право. Запишите цифры, под которыми они указаны.</w:t>
      </w:r>
    </w:p>
    <w:p w:rsidR="00B05DA5" w:rsidRPr="00B05DA5" w:rsidRDefault="00B05DA5" w:rsidP="00520E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 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1)  формулируется и поддерживается государством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2)  существует в устной форме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3)  за нарушение правовых норм следуют только меры общественного порицания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4)  относится к нормативной системе общества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5)  определяет границы должного поведения людей</w:t>
      </w: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05DA5">
        <w:rPr>
          <w:b/>
          <w:sz w:val="28"/>
          <w:szCs w:val="28"/>
        </w:rPr>
        <w:t xml:space="preserve">15. </w:t>
      </w:r>
      <w:r w:rsidRPr="00B05DA5">
        <w:rPr>
          <w:b/>
          <w:color w:val="000000"/>
          <w:sz w:val="28"/>
          <w:szCs w:val="28"/>
        </w:rPr>
        <w:t>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2942"/>
      </w:tblGrid>
      <w:tr w:rsidR="00B05DA5" w:rsidRPr="00B05DA5" w:rsidTr="00EE5C6B">
        <w:tc>
          <w:tcPr>
            <w:tcW w:w="6629" w:type="dxa"/>
          </w:tcPr>
          <w:p w:rsidR="00B05DA5" w:rsidRPr="00B05DA5" w:rsidRDefault="00B05DA5" w:rsidP="00520E55">
            <w:pPr>
              <w:shd w:val="clear" w:color="auto" w:fill="FFFFFF"/>
              <w:spacing w:after="75"/>
              <w:jc w:val="center"/>
              <w:rPr>
                <w:b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ПРАВООТНОШЕНИЯ</w:t>
            </w:r>
          </w:p>
        </w:tc>
        <w:tc>
          <w:tcPr>
            <w:tcW w:w="2942" w:type="dxa"/>
          </w:tcPr>
          <w:p w:rsidR="00B05DA5" w:rsidRPr="00B05DA5" w:rsidRDefault="00B05DA5" w:rsidP="00520E55">
            <w:pPr>
              <w:shd w:val="clear" w:color="auto" w:fill="FFFFFF"/>
              <w:spacing w:after="75"/>
              <w:jc w:val="center"/>
              <w:rPr>
                <w:b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ОТРАСЛИ ПРАВА</w:t>
            </w:r>
          </w:p>
        </w:tc>
      </w:tr>
      <w:tr w:rsidR="00B05DA5" w:rsidRPr="00B05DA5" w:rsidTr="00EE5C6B">
        <w:tc>
          <w:tcPr>
            <w:tcW w:w="6629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  гражданин был принят на работу в должности механика</w:t>
            </w:r>
          </w:p>
        </w:tc>
        <w:tc>
          <w:tcPr>
            <w:tcW w:w="2942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  трудовое право</w:t>
            </w:r>
          </w:p>
        </w:tc>
      </w:tr>
      <w:tr w:rsidR="00B05DA5" w:rsidRPr="00B05DA5" w:rsidTr="00EE5C6B">
        <w:tc>
          <w:tcPr>
            <w:tcW w:w="6629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  суд установил опеку над несовершеннолетним</w:t>
            </w:r>
          </w:p>
        </w:tc>
        <w:tc>
          <w:tcPr>
            <w:tcW w:w="2942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  семейное право</w:t>
            </w:r>
          </w:p>
        </w:tc>
      </w:tr>
      <w:tr w:rsidR="00B05DA5" w:rsidRPr="00B05DA5" w:rsidTr="00EE5C6B">
        <w:tc>
          <w:tcPr>
            <w:tcW w:w="6629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  суд признал, что деяние было совершено в состоянии необходимой обороны</w:t>
            </w:r>
          </w:p>
        </w:tc>
        <w:tc>
          <w:tcPr>
            <w:tcW w:w="2942" w:type="dxa"/>
          </w:tcPr>
          <w:p w:rsidR="00B05DA5" w:rsidRPr="00B05DA5" w:rsidRDefault="00B05DA5" w:rsidP="00520E55">
            <w:pPr>
              <w:shd w:val="clear" w:color="auto" w:fill="FFFFFF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  уголовное право</w:t>
            </w:r>
          </w:p>
        </w:tc>
      </w:tr>
      <w:tr w:rsidR="00B05DA5" w:rsidRPr="00B05DA5" w:rsidTr="00EE5C6B">
        <w:tc>
          <w:tcPr>
            <w:tcW w:w="6629" w:type="dxa"/>
          </w:tcPr>
          <w:p w:rsidR="00B05DA5" w:rsidRPr="00B05DA5" w:rsidRDefault="00B05DA5" w:rsidP="00520E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  гражданину был предоставлен ежегодный отпуск</w:t>
            </w:r>
          </w:p>
        </w:tc>
        <w:tc>
          <w:tcPr>
            <w:tcW w:w="2942" w:type="dxa"/>
          </w:tcPr>
          <w:p w:rsidR="00B05DA5" w:rsidRPr="00B05DA5" w:rsidRDefault="00B05DA5" w:rsidP="00520E55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p w:rsid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20E55" w:rsidRPr="00B05DA5" w:rsidRDefault="00520E5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  <w:bookmarkStart w:id="0" w:name="_GoBack"/>
      <w:bookmarkEnd w:id="0"/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1134"/>
        <w:gridCol w:w="851"/>
        <w:gridCol w:w="851"/>
      </w:tblGrid>
      <w:tr w:rsidR="00B05DA5" w:rsidRPr="00B05DA5" w:rsidTr="00EE5C6B">
        <w:tc>
          <w:tcPr>
            <w:tcW w:w="835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D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05DA5" w:rsidRPr="00B05DA5" w:rsidTr="00EE5C6B">
        <w:tc>
          <w:tcPr>
            <w:tcW w:w="835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05DA5" w:rsidRPr="00B05DA5" w:rsidRDefault="00B05DA5" w:rsidP="00520E5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05DA5">
        <w:rPr>
          <w:b/>
          <w:color w:val="000000"/>
          <w:sz w:val="28"/>
          <w:szCs w:val="28"/>
        </w:rPr>
        <w:t>16. В районном суде рассматривается иск гражданки</w:t>
      </w:r>
      <w:proofErr w:type="gramStart"/>
      <w:r w:rsidRPr="00B05DA5">
        <w:rPr>
          <w:b/>
          <w:color w:val="000000"/>
          <w:sz w:val="28"/>
          <w:szCs w:val="28"/>
        </w:rPr>
        <w:t xml:space="preserve"> Д</w:t>
      </w:r>
      <w:proofErr w:type="gramEnd"/>
      <w:r w:rsidRPr="00B05DA5">
        <w:rPr>
          <w:b/>
          <w:color w:val="000000"/>
          <w:sz w:val="28"/>
          <w:szCs w:val="28"/>
        </w:rPr>
        <w:t xml:space="preserve"> об установлении отцовства гражданина К. в отношении её несовершеннолетнего сына. Найдите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</w:t>
      </w:r>
    </w:p>
    <w:p w:rsidR="00B05DA5" w:rsidRPr="00B05DA5" w:rsidRDefault="00B05DA5" w:rsidP="00520E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 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1)  уголовный процесс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2)  гражданский процесс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3)  истец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4)  подсудимый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5)  потерпевший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B05DA5">
        <w:rPr>
          <w:color w:val="000000"/>
          <w:sz w:val="28"/>
          <w:szCs w:val="28"/>
        </w:rPr>
        <w:t>6)  ответчик</w:t>
      </w: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rPr>
          <w:rFonts w:ascii="Times New Roman" w:hAnsi="Times New Roman" w:cs="Times New Roman"/>
          <w:sz w:val="28"/>
          <w:szCs w:val="28"/>
        </w:rPr>
      </w:pPr>
      <w:r w:rsidRPr="00B05DA5">
        <w:rPr>
          <w:rFonts w:ascii="Times New Roman" w:hAnsi="Times New Roman" w:cs="Times New Roman"/>
          <w:sz w:val="28"/>
          <w:szCs w:val="28"/>
        </w:rPr>
        <w:t>Ответ: ___________________________.</w:t>
      </w: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sz w:val="28"/>
          <w:szCs w:val="28"/>
        </w:rPr>
      </w:pPr>
    </w:p>
    <w:p w:rsidR="00B05DA5" w:rsidRPr="00B05DA5" w:rsidRDefault="00B05DA5" w:rsidP="00520E5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05DA5" w:rsidRPr="00B05DA5" w:rsidRDefault="00B05DA5" w:rsidP="00520E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sz w:val="28"/>
          <w:szCs w:val="28"/>
        </w:rPr>
        <w:t>17. На графике изображено изменение ситуации на потребительском рынке бананов, доставляемых из-за рубежа в страну Z. Кривая спроса переместилась из положения D в положение D</w:t>
      </w:r>
      <w:r w:rsidRPr="00B05DA5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B05DA5">
        <w:rPr>
          <w:rFonts w:ascii="Times New Roman" w:hAnsi="Times New Roman" w:cs="Times New Roman"/>
          <w:b/>
          <w:sz w:val="28"/>
          <w:szCs w:val="28"/>
        </w:rPr>
        <w:t> при неизменном предложении S. (На графике P  — цена товара; Q  — количество товара.)</w:t>
      </w:r>
    </w:p>
    <w:p w:rsidR="00B05DA5" w:rsidRPr="00B05DA5" w:rsidRDefault="00B05DA5" w:rsidP="00520E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P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E0ACF" wp14:editId="61E18B4D">
                <wp:simplePos x="0" y="0"/>
                <wp:positionH relativeFrom="column">
                  <wp:posOffset>386715</wp:posOffset>
                </wp:positionH>
                <wp:positionV relativeFrom="paragraph">
                  <wp:posOffset>127635</wp:posOffset>
                </wp:positionV>
                <wp:extent cx="0" cy="1257300"/>
                <wp:effectExtent l="9525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0.45pt;margin-top:10.05pt;width:0;height:9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</w:p>
    <w:p w:rsidR="00B05DA5" w:rsidRPr="00B05DA5" w:rsidRDefault="00B05DA5" w:rsidP="00520E5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</w:p>
    <w:p w:rsidR="00B05DA5" w:rsidRPr="00B05DA5" w:rsidRDefault="00B05DA5" w:rsidP="00520E55">
      <w:pPr>
        <w:pStyle w:val="a3"/>
        <w:tabs>
          <w:tab w:val="left" w:pos="2127"/>
        </w:tabs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B05DA5" w:rsidRPr="00B05DA5" w:rsidRDefault="00B05DA5" w:rsidP="00520E5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9FC97" wp14:editId="284BEABF">
                <wp:simplePos x="0" y="0"/>
                <wp:positionH relativeFrom="column">
                  <wp:posOffset>977265</wp:posOffset>
                </wp:positionH>
                <wp:positionV relativeFrom="paragraph">
                  <wp:posOffset>93345</wp:posOffset>
                </wp:positionV>
                <wp:extent cx="609600" cy="6477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7.35pt" to="124.9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B05D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97C94" wp14:editId="66ACEF6A">
                <wp:simplePos x="0" y="0"/>
                <wp:positionH relativeFrom="column">
                  <wp:posOffset>758190</wp:posOffset>
                </wp:positionH>
                <wp:positionV relativeFrom="paragraph">
                  <wp:posOffset>102870</wp:posOffset>
                </wp:positionV>
                <wp:extent cx="714375" cy="5715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8.1pt" to="115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B05DA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05DA5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</w:p>
    <w:p w:rsidR="00B05DA5" w:rsidRPr="00B05DA5" w:rsidRDefault="00B05DA5" w:rsidP="00520E55">
      <w:pPr>
        <w:pStyle w:val="a3"/>
        <w:ind w:firstLine="2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99173" wp14:editId="53FD9762">
                <wp:simplePos x="0" y="0"/>
                <wp:positionH relativeFrom="column">
                  <wp:posOffset>843915</wp:posOffset>
                </wp:positionH>
                <wp:positionV relativeFrom="paragraph">
                  <wp:posOffset>85090</wp:posOffset>
                </wp:positionV>
                <wp:extent cx="228600" cy="0"/>
                <wp:effectExtent l="38100" t="76200" r="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66.45pt;margin-top:6.7pt;width:18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 w:rsidRPr="00B05D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563B1" wp14:editId="5DEE5604">
                <wp:simplePos x="0" y="0"/>
                <wp:positionH relativeFrom="column">
                  <wp:posOffset>701040</wp:posOffset>
                </wp:positionH>
                <wp:positionV relativeFrom="paragraph">
                  <wp:posOffset>37465</wp:posOffset>
                </wp:positionV>
                <wp:extent cx="609600" cy="6477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2.95pt" to="103.2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B05DA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B05DA5" w:rsidRP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P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P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Pr="00B05DA5" w:rsidRDefault="00B05DA5" w:rsidP="00520E55">
      <w:pPr>
        <w:pStyle w:val="a3"/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6B3B1" wp14:editId="4E0857C7">
                <wp:simplePos x="0" y="0"/>
                <wp:positionH relativeFrom="column">
                  <wp:posOffset>386715</wp:posOffset>
                </wp:positionH>
                <wp:positionV relativeFrom="paragraph">
                  <wp:posOffset>99695</wp:posOffset>
                </wp:positionV>
                <wp:extent cx="1657350" cy="0"/>
                <wp:effectExtent l="0" t="76200" r="1905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0.45pt;margin-top:7.85pt;width:13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 w:rsidRPr="00B05DA5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</w:p>
    <w:p w:rsidR="00B05DA5" w:rsidRPr="00B05DA5" w:rsidRDefault="00B05DA5" w:rsidP="00520E5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DA5" w:rsidRPr="00B05DA5" w:rsidRDefault="00B05DA5" w:rsidP="00520E55">
      <w:pPr>
        <w:pStyle w:val="a3"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изменилась равновесная цена?</w:t>
      </w:r>
    </w:p>
    <w:p w:rsidR="00B05DA5" w:rsidRPr="00B05DA5" w:rsidRDefault="00B05DA5" w:rsidP="00520E55">
      <w:pPr>
        <w:pStyle w:val="a3"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могло вызвать изменение спроса? Укажите любое одно обстоятельство (фактор) и объясните его влияние на спрос. (</w:t>
      </w:r>
      <w:r w:rsidRPr="00B05D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Объяснение должно быть дано применительно к рынку, указанному в тексте задания.</w:t>
      </w:r>
      <w:r w:rsidRPr="00B05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05DA5" w:rsidRPr="00B05DA5" w:rsidRDefault="00B05DA5" w:rsidP="00520E55">
      <w:pPr>
        <w:pStyle w:val="a3"/>
        <w:numPr>
          <w:ilvl w:val="0"/>
          <w:numId w:val="14"/>
        </w:numPr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5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Как изменятся предложение и равновесная цена на данном рынке, если вырастут таможенные тарифы на ввоз в страну бананов при прочих равных условиях?</w:t>
      </w:r>
    </w:p>
    <w:p w:rsid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05DA5" w:rsidRDefault="00B05DA5" w:rsidP="00520E55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</w:t>
      </w:r>
    </w:p>
    <w:p w:rsidR="00B05DA5" w:rsidRDefault="00B05DA5" w:rsidP="00520E55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DA5" w:rsidRDefault="00B05DA5" w:rsidP="00520E55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</w:p>
    <w:p w:rsid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5DA5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B05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стране </w:t>
      </w:r>
      <w:r w:rsidRPr="00B05DA5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X</w:t>
      </w:r>
      <w:r w:rsidRPr="00B05D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каждые шесть лет происходят выборы в Законодательное собрание, каждые семь лет  — выборы главы государства. Основу экономики составляет промышленность, зарождается массовая культура. </w:t>
      </w:r>
    </w:p>
    <w:p w:rsidR="00021F7D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B05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К какому типу относится общество страны </w:t>
      </w:r>
      <w:r w:rsidRPr="00B05DA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X</w:t>
      </w:r>
      <w:r w:rsidRPr="00B05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? </w:t>
      </w:r>
    </w:p>
    <w:p w:rsidR="00B05DA5" w:rsidRPr="00B05DA5" w:rsidRDefault="00021F7D" w:rsidP="00520E5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2) </w:t>
      </w:r>
      <w:r w:rsidR="00B05DA5" w:rsidRPr="00B05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Укажите два признака, по которым Вы это определили. </w:t>
      </w:r>
    </w:p>
    <w:p w:rsidR="00B05DA5" w:rsidRPr="00B05DA5" w:rsidRDefault="00021F7D" w:rsidP="00520E5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</w:t>
      </w:r>
      <w:r w:rsidR="00B05DA5" w:rsidRPr="00B05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 Назовите любые два признака особенностей экономической сферы общества данного типа, о которых не сказано в условии задачи. </w:t>
      </w:r>
    </w:p>
    <w:p w:rsidR="00B05DA5" w:rsidRPr="00B05DA5" w:rsidRDefault="00021F7D" w:rsidP="00520E55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r w:rsidR="00B05DA5" w:rsidRPr="00B05D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Назовите любые два признака особенностей социальной сферы общества данного типа, о которых не сказано в условии задачи.</w:t>
      </w:r>
    </w:p>
    <w:p w:rsid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B05DA5" w:rsidRDefault="00B05DA5" w:rsidP="00520E5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DA5" w:rsidRDefault="00B05DA5" w:rsidP="00520E5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DA5" w:rsidRDefault="00B05DA5" w:rsidP="00520E5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021F7D" w:rsidRDefault="00021F7D" w:rsidP="00520E5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</w:p>
    <w:p w:rsidR="00021F7D" w:rsidRDefault="00021F7D" w:rsidP="00520E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Default="00B05DA5" w:rsidP="00520E5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05DA5">
        <w:rPr>
          <w:b/>
          <w:sz w:val="28"/>
          <w:szCs w:val="28"/>
        </w:rPr>
        <w:lastRenderedPageBreak/>
        <w:t xml:space="preserve">19. </w:t>
      </w:r>
      <w:r w:rsidRPr="00B05DA5">
        <w:rPr>
          <w:b/>
          <w:color w:val="000000"/>
          <w:sz w:val="28"/>
          <w:szCs w:val="28"/>
        </w:rPr>
        <w:t>Используя обществоведческие знания и факты общественной жизни, проиллюстрируйте примерами три любые возможности использования информационных технологий в области образования (всего три примера).</w:t>
      </w:r>
    </w:p>
    <w:p w:rsid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p w:rsid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</w:t>
      </w:r>
    </w:p>
    <w:p w:rsid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05DA5">
        <w:rPr>
          <w:b/>
          <w:color w:val="000000"/>
          <w:sz w:val="28"/>
          <w:szCs w:val="28"/>
        </w:rPr>
        <w:t xml:space="preserve">20.  </w:t>
      </w:r>
      <w:r w:rsidRPr="00B05DA5">
        <w:rPr>
          <w:b/>
          <w:color w:val="000000"/>
          <w:sz w:val="28"/>
          <w:szCs w:val="28"/>
          <w:shd w:val="clear" w:color="auto" w:fill="FFFFFF"/>
        </w:rPr>
        <w:t>Используя обществоведческие знания, составьте сложный план, позволяющий раскрыть по существу тему «Деятельность человека». План должен содержать не менее трех пунктов, из которых два или более детализированы в подпунктах.</w:t>
      </w:r>
    </w:p>
    <w:p w:rsid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Ответ</w:t>
      </w:r>
    </w:p>
    <w:p w:rsid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B05DA5" w:rsidRPr="00B05DA5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B05DA5">
        <w:rPr>
          <w:b/>
          <w:color w:val="000000"/>
          <w:sz w:val="28"/>
          <w:szCs w:val="28"/>
          <w:shd w:val="clear" w:color="auto" w:fill="FFFFFF"/>
        </w:rPr>
        <w:t xml:space="preserve">21. </w:t>
      </w:r>
      <w:r w:rsidRPr="00B05DA5">
        <w:rPr>
          <w:b/>
          <w:color w:val="000000"/>
          <w:sz w:val="28"/>
          <w:szCs w:val="28"/>
        </w:rPr>
        <w:t>В Конституции Российской Федерации закреплено равенство мужчин и женщин как значимая ценность общества. На основе положений Конституции Российской Федерации приведите три подтверждения этой характеристики.</w:t>
      </w:r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05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</w:t>
      </w:r>
      <w:proofErr w:type="gramEnd"/>
    </w:p>
    <w:p w:rsidR="00B05DA5" w:rsidRPr="00B05DA5" w:rsidRDefault="00B05DA5" w:rsidP="00520E5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Обратите внимание на то, что правильное выполнение задания </w:t>
      </w:r>
      <w:r w:rsidRPr="00B05D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не требует</w:t>
      </w:r>
      <w:r w:rsidRPr="00B05D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указания в ответе номеров соответствующих статей Конституции РФ и дословного воспроизведения их содержания.</w:t>
      </w:r>
      <w:r w:rsidRPr="00B0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05DA5" w:rsidRPr="00460991" w:rsidRDefault="00B05DA5" w:rsidP="00520E5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C417C" w:rsidRDefault="00EC417C" w:rsidP="00520E55">
      <w:pPr>
        <w:pStyle w:val="a3"/>
        <w:rPr>
          <w:rFonts w:ascii="Times New Roman" w:hAnsi="Times New Roman" w:cs="Times New Roman"/>
          <w:sz w:val="28"/>
        </w:rPr>
      </w:pPr>
    </w:p>
    <w:p w:rsidR="00B05DA5" w:rsidRPr="001843D7" w:rsidRDefault="001843D7" w:rsidP="00520E55">
      <w:pPr>
        <w:pStyle w:val="a3"/>
        <w:rPr>
          <w:rFonts w:ascii="Times New Roman" w:hAnsi="Times New Roman" w:cs="Times New Roman"/>
          <w:b/>
          <w:sz w:val="28"/>
        </w:rPr>
      </w:pPr>
      <w:r w:rsidRPr="001843D7">
        <w:rPr>
          <w:rFonts w:ascii="Times New Roman" w:hAnsi="Times New Roman" w:cs="Times New Roman"/>
          <w:b/>
          <w:sz w:val="28"/>
        </w:rPr>
        <w:t>Ответ</w:t>
      </w:r>
    </w:p>
    <w:p w:rsidR="001843D7" w:rsidRDefault="001843D7" w:rsidP="00520E5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2)_______________________________________________________________________________________________________________________________________________________________________________________________________________________________________________________________________3)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DA5" w:rsidRDefault="00B05DA5" w:rsidP="00520E55">
      <w:pPr>
        <w:pStyle w:val="a3"/>
        <w:rPr>
          <w:rFonts w:ascii="Times New Roman" w:hAnsi="Times New Roman" w:cs="Times New Roman"/>
          <w:sz w:val="28"/>
        </w:rPr>
      </w:pPr>
    </w:p>
    <w:p w:rsidR="00B05DA5" w:rsidRPr="00D97392" w:rsidRDefault="00B05DA5" w:rsidP="00520E55">
      <w:pPr>
        <w:pStyle w:val="a3"/>
        <w:rPr>
          <w:rFonts w:ascii="Times New Roman" w:hAnsi="Times New Roman" w:cs="Times New Roman"/>
          <w:sz w:val="28"/>
        </w:rPr>
      </w:pPr>
    </w:p>
    <w:sectPr w:rsidR="00B05DA5" w:rsidRPr="00D97392" w:rsidSect="00420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59C"/>
    <w:multiLevelType w:val="hybridMultilevel"/>
    <w:tmpl w:val="466C0B42"/>
    <w:lvl w:ilvl="0" w:tplc="69543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2A0AAC"/>
    <w:multiLevelType w:val="hybridMultilevel"/>
    <w:tmpl w:val="E32CCFBE"/>
    <w:lvl w:ilvl="0" w:tplc="268C3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104F7"/>
    <w:multiLevelType w:val="hybridMultilevel"/>
    <w:tmpl w:val="33FA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2859"/>
    <w:multiLevelType w:val="hybridMultilevel"/>
    <w:tmpl w:val="1F94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1FB"/>
    <w:multiLevelType w:val="hybridMultilevel"/>
    <w:tmpl w:val="B87AC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775FD"/>
    <w:multiLevelType w:val="hybridMultilevel"/>
    <w:tmpl w:val="5CCC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E142D"/>
    <w:multiLevelType w:val="hybridMultilevel"/>
    <w:tmpl w:val="FC66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633F8"/>
    <w:multiLevelType w:val="hybridMultilevel"/>
    <w:tmpl w:val="D376FF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7D374A3"/>
    <w:multiLevelType w:val="hybridMultilevel"/>
    <w:tmpl w:val="B224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492F"/>
    <w:multiLevelType w:val="hybridMultilevel"/>
    <w:tmpl w:val="48BE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55025"/>
    <w:multiLevelType w:val="hybridMultilevel"/>
    <w:tmpl w:val="F6467752"/>
    <w:lvl w:ilvl="0" w:tplc="7A4E7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B6602"/>
    <w:multiLevelType w:val="hybridMultilevel"/>
    <w:tmpl w:val="327C1110"/>
    <w:lvl w:ilvl="0" w:tplc="047A3ADA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3C4697"/>
    <w:multiLevelType w:val="hybridMultilevel"/>
    <w:tmpl w:val="1CCE7B02"/>
    <w:lvl w:ilvl="0" w:tplc="4162DB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3744CE"/>
    <w:multiLevelType w:val="hybridMultilevel"/>
    <w:tmpl w:val="B12A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CA50E6"/>
    <w:multiLevelType w:val="hybridMultilevel"/>
    <w:tmpl w:val="D690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C3D17"/>
    <w:multiLevelType w:val="hybridMultilevel"/>
    <w:tmpl w:val="C980C6CA"/>
    <w:lvl w:ilvl="0" w:tplc="9556728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3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F7"/>
    <w:rsid w:val="00021F7D"/>
    <w:rsid w:val="00030187"/>
    <w:rsid w:val="00037028"/>
    <w:rsid w:val="000535E5"/>
    <w:rsid w:val="00060A25"/>
    <w:rsid w:val="00070B10"/>
    <w:rsid w:val="000749FB"/>
    <w:rsid w:val="0010598D"/>
    <w:rsid w:val="00137225"/>
    <w:rsid w:val="00165A12"/>
    <w:rsid w:val="001843D7"/>
    <w:rsid w:val="001A7C83"/>
    <w:rsid w:val="001C56AC"/>
    <w:rsid w:val="002613EB"/>
    <w:rsid w:val="002965F6"/>
    <w:rsid w:val="002A1E51"/>
    <w:rsid w:val="002A580D"/>
    <w:rsid w:val="002C47E3"/>
    <w:rsid w:val="002C59E2"/>
    <w:rsid w:val="002E1F39"/>
    <w:rsid w:val="002F5E9E"/>
    <w:rsid w:val="00332CCD"/>
    <w:rsid w:val="00344F40"/>
    <w:rsid w:val="00346621"/>
    <w:rsid w:val="00380404"/>
    <w:rsid w:val="003A34FB"/>
    <w:rsid w:val="003F7D1C"/>
    <w:rsid w:val="00420E8F"/>
    <w:rsid w:val="00466B8A"/>
    <w:rsid w:val="004B068A"/>
    <w:rsid w:val="004E0EC0"/>
    <w:rsid w:val="00520E55"/>
    <w:rsid w:val="00546FC4"/>
    <w:rsid w:val="005470C4"/>
    <w:rsid w:val="005B7B66"/>
    <w:rsid w:val="00625AF7"/>
    <w:rsid w:val="00692E97"/>
    <w:rsid w:val="006B6AC3"/>
    <w:rsid w:val="006D32EB"/>
    <w:rsid w:val="006F2191"/>
    <w:rsid w:val="0070088B"/>
    <w:rsid w:val="00735265"/>
    <w:rsid w:val="00760FC9"/>
    <w:rsid w:val="007646CF"/>
    <w:rsid w:val="00782A1E"/>
    <w:rsid w:val="007874D4"/>
    <w:rsid w:val="007A3917"/>
    <w:rsid w:val="007A5A4E"/>
    <w:rsid w:val="007E047C"/>
    <w:rsid w:val="007F4A9D"/>
    <w:rsid w:val="00831E09"/>
    <w:rsid w:val="00842809"/>
    <w:rsid w:val="00857385"/>
    <w:rsid w:val="008B011C"/>
    <w:rsid w:val="008D0541"/>
    <w:rsid w:val="008E30D2"/>
    <w:rsid w:val="00966D3D"/>
    <w:rsid w:val="00982D30"/>
    <w:rsid w:val="009840BA"/>
    <w:rsid w:val="00991324"/>
    <w:rsid w:val="0099291C"/>
    <w:rsid w:val="009A6883"/>
    <w:rsid w:val="009D1DCB"/>
    <w:rsid w:val="009D5445"/>
    <w:rsid w:val="00A03071"/>
    <w:rsid w:val="00A8530E"/>
    <w:rsid w:val="00AB6030"/>
    <w:rsid w:val="00B05DA5"/>
    <w:rsid w:val="00B34C97"/>
    <w:rsid w:val="00B36F2B"/>
    <w:rsid w:val="00B73465"/>
    <w:rsid w:val="00BF0D47"/>
    <w:rsid w:val="00CB74F9"/>
    <w:rsid w:val="00D068B7"/>
    <w:rsid w:val="00D10F72"/>
    <w:rsid w:val="00D9685D"/>
    <w:rsid w:val="00D97392"/>
    <w:rsid w:val="00DA074F"/>
    <w:rsid w:val="00DD5BAA"/>
    <w:rsid w:val="00E604EC"/>
    <w:rsid w:val="00E766FD"/>
    <w:rsid w:val="00E81FA7"/>
    <w:rsid w:val="00EC417C"/>
    <w:rsid w:val="00ED1048"/>
    <w:rsid w:val="00F54BA3"/>
    <w:rsid w:val="00F67B64"/>
    <w:rsid w:val="00FA3F04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B8A"/>
    <w:pPr>
      <w:ind w:left="720"/>
      <w:contextualSpacing/>
    </w:pPr>
  </w:style>
  <w:style w:type="paragraph" w:customStyle="1" w:styleId="leftmargin">
    <w:name w:val="left_margin"/>
    <w:basedOn w:val="a"/>
    <w:rsid w:val="00B7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6B8A"/>
    <w:pPr>
      <w:ind w:left="720"/>
      <w:contextualSpacing/>
    </w:pPr>
  </w:style>
  <w:style w:type="paragraph" w:customStyle="1" w:styleId="leftmargin">
    <w:name w:val="left_margin"/>
    <w:basedOn w:val="a"/>
    <w:rsid w:val="00B7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4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0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0C90-DD05-4016-9982-F23FFC0C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10</cp:revision>
  <dcterms:created xsi:type="dcterms:W3CDTF">2022-03-14T20:33:00Z</dcterms:created>
  <dcterms:modified xsi:type="dcterms:W3CDTF">2023-11-07T12:24:00Z</dcterms:modified>
</cp:coreProperties>
</file>